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700"/>
        <w:gridCol w:w="4388"/>
        <w:gridCol w:w="3802"/>
      </w:tblGrid>
      <w:tr w:rsidR="00D7355D" w:rsidRPr="00D03786" w:rsidTr="003E503E">
        <w:trPr>
          <w:tblHeader/>
        </w:trPr>
        <w:tc>
          <w:tcPr>
            <w:tcW w:w="2700" w:type="dxa"/>
          </w:tcPr>
          <w:p w:rsidR="00D7355D" w:rsidRPr="00D03786" w:rsidRDefault="00D7355D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88" w:type="dxa"/>
          </w:tcPr>
          <w:p w:rsidR="00D7355D" w:rsidRPr="00D03786" w:rsidRDefault="00D7355D">
            <w:pPr>
              <w:rPr>
                <w:b/>
                <w:sz w:val="24"/>
                <w:szCs w:val="24"/>
              </w:rPr>
            </w:pPr>
            <w:r w:rsidRPr="00D03786">
              <w:rPr>
                <w:b/>
                <w:sz w:val="24"/>
                <w:szCs w:val="24"/>
              </w:rPr>
              <w:t>Annual Retainer Option</w:t>
            </w:r>
          </w:p>
        </w:tc>
        <w:tc>
          <w:tcPr>
            <w:tcW w:w="3802" w:type="dxa"/>
          </w:tcPr>
          <w:p w:rsidR="00D7355D" w:rsidRPr="00D03786" w:rsidRDefault="00D7355D">
            <w:pPr>
              <w:rPr>
                <w:b/>
                <w:sz w:val="24"/>
                <w:szCs w:val="24"/>
              </w:rPr>
            </w:pPr>
            <w:r w:rsidRPr="00D03786">
              <w:rPr>
                <w:b/>
                <w:sz w:val="24"/>
                <w:szCs w:val="24"/>
              </w:rPr>
              <w:t>Hourly Rate Option</w:t>
            </w:r>
          </w:p>
        </w:tc>
      </w:tr>
      <w:tr w:rsidR="00D7355D" w:rsidRPr="00D7355D" w:rsidTr="003E503E">
        <w:tc>
          <w:tcPr>
            <w:tcW w:w="2700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FEE</w:t>
            </w:r>
          </w:p>
        </w:tc>
        <w:tc>
          <w:tcPr>
            <w:tcW w:w="4388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 xml:space="preserve">One-time annual fee of $2000 which will retain our services for 12 months from the date of this Agreement is signed.  </w:t>
            </w:r>
          </w:p>
        </w:tc>
        <w:tc>
          <w:tcPr>
            <w:tcW w:w="3802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Advance payment collected from client to be billed at standard hourly rate.</w:t>
            </w:r>
          </w:p>
        </w:tc>
      </w:tr>
      <w:tr w:rsidR="00D7355D" w:rsidRPr="00D7355D" w:rsidTr="003E503E">
        <w:tc>
          <w:tcPr>
            <w:tcW w:w="2700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CALLS</w:t>
            </w:r>
          </w:p>
        </w:tc>
        <w:tc>
          <w:tcPr>
            <w:tcW w:w="4388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Unlimited telephone consultation to Board/Manager</w:t>
            </w:r>
          </w:p>
        </w:tc>
        <w:tc>
          <w:tcPr>
            <w:tcW w:w="3802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Standard hourly rates apply.</w:t>
            </w:r>
          </w:p>
        </w:tc>
      </w:tr>
      <w:tr w:rsidR="00D7355D" w:rsidRPr="00D7355D" w:rsidTr="003E503E">
        <w:tc>
          <w:tcPr>
            <w:tcW w:w="2700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REVIEW &amp; BOARD TRAINING</w:t>
            </w:r>
          </w:p>
        </w:tc>
        <w:tc>
          <w:tcPr>
            <w:tcW w:w="4388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One annual legal review meeting/board training</w:t>
            </w:r>
          </w:p>
        </w:tc>
        <w:tc>
          <w:tcPr>
            <w:tcW w:w="3802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Standard hourly rates apply.</w:t>
            </w:r>
          </w:p>
        </w:tc>
      </w:tr>
      <w:tr w:rsidR="00D7355D" w:rsidRPr="00D7355D" w:rsidTr="003E503E">
        <w:tc>
          <w:tcPr>
            <w:tcW w:w="2700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QUICK REFERENCE GUIDE</w:t>
            </w:r>
          </w:p>
        </w:tc>
        <w:tc>
          <w:tcPr>
            <w:tcW w:w="4388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Customized Association Quick Reference Guide</w:t>
            </w:r>
          </w:p>
        </w:tc>
        <w:tc>
          <w:tcPr>
            <w:tcW w:w="3802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Standard hourly rates apply.</w:t>
            </w:r>
          </w:p>
        </w:tc>
      </w:tr>
      <w:tr w:rsidR="00D7355D" w:rsidRPr="00D7355D" w:rsidTr="003E503E">
        <w:tc>
          <w:tcPr>
            <w:tcW w:w="2700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HOURLY RATE</w:t>
            </w:r>
          </w:p>
        </w:tc>
        <w:tc>
          <w:tcPr>
            <w:tcW w:w="4388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Reduced Hourly Rates for other services as needed</w:t>
            </w:r>
          </w:p>
        </w:tc>
        <w:tc>
          <w:tcPr>
            <w:tcW w:w="3802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Standard hourly rates apply.</w:t>
            </w:r>
          </w:p>
        </w:tc>
      </w:tr>
      <w:tr w:rsidR="00D7355D" w:rsidRPr="00D7355D" w:rsidTr="003E503E">
        <w:tc>
          <w:tcPr>
            <w:tcW w:w="2700" w:type="dxa"/>
          </w:tcPr>
          <w:p w:rsidR="00D7355D" w:rsidRPr="00D7355D" w:rsidRDefault="00D7355D" w:rsidP="0032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HOURLY RATE</w:t>
            </w:r>
          </w:p>
        </w:tc>
        <w:tc>
          <w:tcPr>
            <w:tcW w:w="4388" w:type="dxa"/>
          </w:tcPr>
          <w:p w:rsidR="00D7355D" w:rsidRPr="00D7355D" w:rsidRDefault="00D7355D" w:rsidP="00325997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Reduced hourly rate of attorneys at $200/hour and $90/hour for paralegals</w:t>
            </w:r>
          </w:p>
        </w:tc>
        <w:tc>
          <w:tcPr>
            <w:tcW w:w="3802" w:type="dxa"/>
          </w:tcPr>
          <w:p w:rsidR="00D7355D" w:rsidRPr="00D7355D" w:rsidRDefault="00D7355D" w:rsidP="00325997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$275/hour for attorneys and $125/hour for paralegals</w:t>
            </w:r>
          </w:p>
        </w:tc>
      </w:tr>
      <w:tr w:rsidR="00D7355D" w:rsidRPr="00D7355D" w:rsidTr="003E503E">
        <w:tc>
          <w:tcPr>
            <w:tcW w:w="2700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DOCUMENTS</w:t>
            </w:r>
          </w:p>
        </w:tc>
        <w:tc>
          <w:tcPr>
            <w:tcW w:w="4388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 xml:space="preserve">Legal documents as part </w:t>
            </w:r>
            <w:r>
              <w:rPr>
                <w:sz w:val="24"/>
                <w:szCs w:val="24"/>
              </w:rPr>
              <w:t>of retainer, w</w:t>
            </w:r>
            <w:r w:rsidRPr="00D7355D">
              <w:rPr>
                <w:sz w:val="24"/>
                <w:szCs w:val="24"/>
              </w:rPr>
              <w:t>hich will help Board build policies and best practices:</w:t>
            </w:r>
          </w:p>
          <w:p w:rsidR="00D7355D" w:rsidRPr="00D7355D" w:rsidRDefault="00D7355D" w:rsidP="000277F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Sample set of ACC Design Guidelines</w:t>
            </w:r>
          </w:p>
          <w:p w:rsidR="00D7355D" w:rsidRPr="00D7355D" w:rsidRDefault="00D7355D" w:rsidP="000277F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Sample Collections Policy</w:t>
            </w:r>
          </w:p>
          <w:p w:rsidR="00D7355D" w:rsidRPr="00D7355D" w:rsidRDefault="00D7355D" w:rsidP="000277F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Customized resolutions for voting and common area suspensions</w:t>
            </w:r>
          </w:p>
          <w:p w:rsidR="00D7355D" w:rsidRPr="00D7355D" w:rsidRDefault="00D7355D" w:rsidP="000277F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PDF copies of your governing legal documents</w:t>
            </w:r>
          </w:p>
          <w:p w:rsidR="00D7355D" w:rsidRPr="00D7355D" w:rsidRDefault="00D7355D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Documents provided as requested by client and are billed at standard hourly rate.</w:t>
            </w:r>
          </w:p>
        </w:tc>
      </w:tr>
      <w:tr w:rsidR="00D7355D" w:rsidRPr="00D7355D" w:rsidTr="003E503E">
        <w:tc>
          <w:tcPr>
            <w:tcW w:w="2700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LIEN NOTIFICATIONS </w:t>
            </w:r>
          </w:p>
        </w:tc>
        <w:tc>
          <w:tcPr>
            <w:tcW w:w="4388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 xml:space="preserve">Lien notifications &amp; deferred fee collections program: </w:t>
            </w:r>
          </w:p>
          <w:p w:rsidR="00D7355D" w:rsidRPr="00D7355D" w:rsidRDefault="00D7355D" w:rsidP="000277F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We prepare liens and notify delinquent owners with accounts of $300 or less as part of your retainer; you just pay $25 in costs</w:t>
            </w:r>
          </w:p>
          <w:p w:rsidR="00D7355D" w:rsidRPr="00D7355D" w:rsidRDefault="00D7355D" w:rsidP="000277F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We will also provide pre-suit legal services on accounts over $500 and will defer the legal fees until we collect from the delinquent owner</w:t>
            </w:r>
          </w:p>
          <w:p w:rsidR="00D7355D" w:rsidRPr="00D7355D" w:rsidRDefault="00D7355D" w:rsidP="000277F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Demand/Warning of Suit Letter</w:t>
            </w:r>
          </w:p>
          <w:p w:rsidR="00D7355D" w:rsidRPr="00D7355D" w:rsidRDefault="00D7355D" w:rsidP="000277F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Preparation and Filing of lien</w:t>
            </w:r>
          </w:p>
          <w:p w:rsidR="00D7355D" w:rsidRPr="00D7355D" w:rsidRDefault="00D7355D" w:rsidP="000277F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Ownership verification</w:t>
            </w:r>
          </w:p>
          <w:p w:rsidR="00D7355D" w:rsidRPr="00D7355D" w:rsidRDefault="00D7355D" w:rsidP="000277F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Set up payment plans</w:t>
            </w:r>
          </w:p>
          <w:p w:rsidR="00D7355D" w:rsidRPr="00D7355D" w:rsidRDefault="00D7355D" w:rsidP="000277F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Verification of debt</w:t>
            </w:r>
          </w:p>
          <w:p w:rsidR="00D7355D" w:rsidRPr="00D7355D" w:rsidRDefault="00D7355D" w:rsidP="000277F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Fixed, flat rate legal fees for litigation</w:t>
            </w:r>
          </w:p>
        </w:tc>
        <w:tc>
          <w:tcPr>
            <w:tcW w:w="3802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All work performed for individual documents and tasks billed at standard hourly rates.</w:t>
            </w:r>
          </w:p>
        </w:tc>
      </w:tr>
      <w:tr w:rsidR="00D7355D" w:rsidRPr="00D7355D" w:rsidTr="003E503E">
        <w:tc>
          <w:tcPr>
            <w:tcW w:w="2700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DEFERRED COLLECTIONS</w:t>
            </w:r>
          </w:p>
        </w:tc>
        <w:tc>
          <w:tcPr>
            <w:tcW w:w="4388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Deferred collections program for lien filings; delinquent homeowner’s ledger will reflect a fee of $175 for legal fees and collection will be deferred until the association receives payment from the delinquent homeowner.</w:t>
            </w:r>
          </w:p>
        </w:tc>
        <w:tc>
          <w:tcPr>
            <w:tcW w:w="3802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No deferred fees.  Legal fees billed upfront.</w:t>
            </w:r>
          </w:p>
        </w:tc>
      </w:tr>
      <w:tr w:rsidR="00D7355D" w:rsidRPr="00D7355D" w:rsidTr="003E503E">
        <w:tc>
          <w:tcPr>
            <w:tcW w:w="2700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REFUNDS</w:t>
            </w:r>
          </w:p>
        </w:tc>
        <w:tc>
          <w:tcPr>
            <w:tcW w:w="4388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 xml:space="preserve">Annual retainer fee is non-refundable and </w:t>
            </w:r>
            <w:r w:rsidRPr="006715E3">
              <w:rPr>
                <w:sz w:val="24"/>
                <w:szCs w:val="24"/>
                <w:u w:val="single"/>
              </w:rPr>
              <w:t xml:space="preserve">earned in full when engagement begins.  </w:t>
            </w:r>
          </w:p>
        </w:tc>
        <w:tc>
          <w:tcPr>
            <w:tcW w:w="3802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Unearned portion of fees returned to client after termination of Agreement.</w:t>
            </w:r>
          </w:p>
        </w:tc>
      </w:tr>
      <w:tr w:rsidR="00D7355D" w:rsidRPr="00D7355D" w:rsidTr="003E503E">
        <w:tc>
          <w:tcPr>
            <w:tcW w:w="2700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RENEWAL</w:t>
            </w:r>
          </w:p>
        </w:tc>
        <w:tc>
          <w:tcPr>
            <w:tcW w:w="4388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Retainer will automatically renew January 1 of each calendar year unless cancelled in writing by you</w:t>
            </w:r>
          </w:p>
        </w:tc>
        <w:tc>
          <w:tcPr>
            <w:tcW w:w="3802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No annual renewal; work performed until funds exhausted.</w:t>
            </w:r>
          </w:p>
        </w:tc>
      </w:tr>
      <w:tr w:rsidR="00D7355D" w:rsidRPr="00D7355D" w:rsidTr="003E503E">
        <w:tc>
          <w:tcPr>
            <w:tcW w:w="2700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BILLING</w:t>
            </w:r>
          </w:p>
        </w:tc>
        <w:tc>
          <w:tcPr>
            <w:tcW w:w="4388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Billed on November of the preceding year.</w:t>
            </w:r>
          </w:p>
        </w:tc>
        <w:tc>
          <w:tcPr>
            <w:tcW w:w="3802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Invoices sent monthly and are payable upon receipt.</w:t>
            </w:r>
          </w:p>
        </w:tc>
      </w:tr>
      <w:tr w:rsidR="00D7355D" w:rsidRPr="00D7355D" w:rsidTr="003E503E">
        <w:tc>
          <w:tcPr>
            <w:tcW w:w="2700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 FEES &amp; COSTS</w:t>
            </w:r>
          </w:p>
        </w:tc>
        <w:tc>
          <w:tcPr>
            <w:tcW w:w="4388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All court fees and filing costs paid by client</w:t>
            </w:r>
          </w:p>
        </w:tc>
        <w:tc>
          <w:tcPr>
            <w:tcW w:w="3802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All court fees and filing costs paid by client</w:t>
            </w:r>
          </w:p>
        </w:tc>
      </w:tr>
      <w:tr w:rsidR="00D7355D" w:rsidRPr="00D7355D" w:rsidTr="003E503E">
        <w:tc>
          <w:tcPr>
            <w:tcW w:w="2700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LITIGATION</w:t>
            </w:r>
          </w:p>
        </w:tc>
        <w:tc>
          <w:tcPr>
            <w:tcW w:w="4388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Litigation fees billed at reduced hourly rate.</w:t>
            </w:r>
          </w:p>
        </w:tc>
        <w:tc>
          <w:tcPr>
            <w:tcW w:w="3802" w:type="dxa"/>
          </w:tcPr>
          <w:p w:rsidR="00D7355D" w:rsidRPr="00D7355D" w:rsidRDefault="00D7355D">
            <w:pPr>
              <w:rPr>
                <w:sz w:val="24"/>
                <w:szCs w:val="24"/>
              </w:rPr>
            </w:pPr>
            <w:r w:rsidRPr="00D7355D">
              <w:rPr>
                <w:sz w:val="24"/>
                <w:szCs w:val="24"/>
              </w:rPr>
              <w:t>Litigation fees billed at standard hourly rates.</w:t>
            </w:r>
          </w:p>
        </w:tc>
      </w:tr>
      <w:tr w:rsidR="000C7C43" w:rsidRPr="00D7355D" w:rsidTr="003E503E">
        <w:tc>
          <w:tcPr>
            <w:tcW w:w="2700" w:type="dxa"/>
          </w:tcPr>
          <w:p w:rsidR="000C7C43" w:rsidRDefault="000C7C43" w:rsidP="00E85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MAGISTRATE COURT </w:t>
            </w:r>
            <w:r w:rsidR="00E85B75">
              <w:rPr>
                <w:sz w:val="24"/>
                <w:szCs w:val="24"/>
              </w:rPr>
              <w:t>LAWSUITS</w:t>
            </w:r>
          </w:p>
        </w:tc>
        <w:tc>
          <w:tcPr>
            <w:tcW w:w="4388" w:type="dxa"/>
          </w:tcPr>
          <w:p w:rsidR="000C7C43" w:rsidRPr="00D7355D" w:rsidRDefault="000C7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$1,000 flat fee, including court filing fees and sheriff’s service fee.  The fee must be paid in full upfront by the association.  Appeals will be billed at an hourly rate.</w:t>
            </w:r>
          </w:p>
        </w:tc>
        <w:tc>
          <w:tcPr>
            <w:tcW w:w="3802" w:type="dxa"/>
          </w:tcPr>
          <w:p w:rsidR="000C7C43" w:rsidRPr="00D7355D" w:rsidRDefault="000C7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hourly rates apply.  A $1,500 advance must be paid prior to suit.</w:t>
            </w:r>
          </w:p>
        </w:tc>
      </w:tr>
    </w:tbl>
    <w:p w:rsidR="006715E3" w:rsidRDefault="006715E3" w:rsidP="00325997">
      <w:pPr>
        <w:rPr>
          <w:sz w:val="24"/>
          <w:szCs w:val="24"/>
        </w:rPr>
      </w:pPr>
      <w:r>
        <w:rPr>
          <w:sz w:val="24"/>
          <w:szCs w:val="24"/>
        </w:rPr>
        <w:t>The Midt</w:t>
      </w:r>
      <w:r w:rsidR="003E503E">
        <w:rPr>
          <w:sz w:val="24"/>
          <w:szCs w:val="24"/>
        </w:rPr>
        <w:t xml:space="preserve">own Homeowner’s Association </w:t>
      </w:r>
      <w:r w:rsidR="00325997">
        <w:rPr>
          <w:sz w:val="24"/>
          <w:szCs w:val="24"/>
        </w:rPr>
        <w:t>signed a twelve-month r</w:t>
      </w:r>
      <w:r w:rsidR="003E503E">
        <w:rPr>
          <w:sz w:val="24"/>
          <w:szCs w:val="24"/>
        </w:rPr>
        <w:t xml:space="preserve">epresentation agreement and </w:t>
      </w:r>
      <w:r w:rsidR="00325997">
        <w:rPr>
          <w:sz w:val="24"/>
          <w:szCs w:val="24"/>
        </w:rPr>
        <w:t>opted for the</w:t>
      </w:r>
      <w:r>
        <w:rPr>
          <w:sz w:val="24"/>
          <w:szCs w:val="24"/>
        </w:rPr>
        <w:t xml:space="preserve"> Annual Retainer Agreement</w:t>
      </w:r>
      <w:r w:rsidR="003E503E">
        <w:rPr>
          <w:sz w:val="24"/>
          <w:szCs w:val="24"/>
        </w:rPr>
        <w:t>.  Since then the Association has asked you to:</w:t>
      </w:r>
    </w:p>
    <w:p w:rsidR="006715E3" w:rsidRDefault="003E503E" w:rsidP="00EA130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Represent</w:t>
      </w:r>
      <w:r w:rsidR="006715E3">
        <w:rPr>
          <w:sz w:val="24"/>
          <w:szCs w:val="24"/>
        </w:rPr>
        <w:t xml:space="preserve"> the Association in procuring land a</w:t>
      </w:r>
      <w:r w:rsidR="00CE3288">
        <w:rPr>
          <w:sz w:val="24"/>
          <w:szCs w:val="24"/>
        </w:rPr>
        <w:t xml:space="preserve">djacent to the subdivision owned by H.J. </w:t>
      </w:r>
      <w:r w:rsidR="00975364">
        <w:rPr>
          <w:sz w:val="24"/>
          <w:szCs w:val="24"/>
        </w:rPr>
        <w:t>Whitman</w:t>
      </w:r>
      <w:r w:rsidR="00CE3288">
        <w:rPr>
          <w:sz w:val="24"/>
          <w:szCs w:val="24"/>
        </w:rPr>
        <w:t>.  $11</w:t>
      </w:r>
      <w:r w:rsidR="006715E3">
        <w:rPr>
          <w:sz w:val="24"/>
          <w:szCs w:val="24"/>
        </w:rPr>
        <w:t>,000 earnest money is required to make an offer on the property.</w:t>
      </w:r>
    </w:p>
    <w:p w:rsidR="006715E3" w:rsidRDefault="003E503E" w:rsidP="00EA130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Represent</w:t>
      </w:r>
      <w:r w:rsidR="006715E3">
        <w:rPr>
          <w:sz w:val="24"/>
          <w:szCs w:val="24"/>
        </w:rPr>
        <w:t xml:space="preserve"> the Association in a lawsuit against delinq</w:t>
      </w:r>
      <w:r w:rsidR="000C7C43">
        <w:rPr>
          <w:sz w:val="24"/>
          <w:szCs w:val="24"/>
        </w:rPr>
        <w:t xml:space="preserve">uent </w:t>
      </w:r>
      <w:r w:rsidR="00975364">
        <w:rPr>
          <w:sz w:val="24"/>
          <w:szCs w:val="24"/>
        </w:rPr>
        <w:t>homeowner Terry Smith</w:t>
      </w:r>
      <w:r w:rsidR="000C7C43">
        <w:rPr>
          <w:sz w:val="24"/>
          <w:szCs w:val="24"/>
        </w:rPr>
        <w:t xml:space="preserve"> in Magistrate Court.</w:t>
      </w:r>
      <w:r w:rsidR="000C7C43">
        <w:rPr>
          <w:sz w:val="24"/>
          <w:szCs w:val="24"/>
        </w:rPr>
        <w:tab/>
      </w:r>
    </w:p>
    <w:p w:rsidR="00975364" w:rsidRDefault="00975364" w:rsidP="00EA130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To defend against a discrimination lawsuit filed by Lori </w:t>
      </w:r>
      <w:proofErr w:type="spellStart"/>
      <w:r>
        <w:rPr>
          <w:sz w:val="24"/>
          <w:szCs w:val="24"/>
        </w:rPr>
        <w:t>Allwhite</w:t>
      </w:r>
      <w:proofErr w:type="spellEnd"/>
      <w:r>
        <w:rPr>
          <w:sz w:val="24"/>
          <w:szCs w:val="24"/>
        </w:rPr>
        <w:t>.</w:t>
      </w:r>
    </w:p>
    <w:p w:rsidR="007C5F04" w:rsidRDefault="003E503E" w:rsidP="00EA130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file</w:t>
      </w:r>
      <w:r w:rsidR="007C5F04">
        <w:rPr>
          <w:sz w:val="24"/>
          <w:szCs w:val="24"/>
        </w:rPr>
        <w:t xml:space="preserve"> 1 lien notice against individual homeowner John Smith.</w:t>
      </w:r>
      <w:r w:rsidR="00CC63DB">
        <w:rPr>
          <w:sz w:val="24"/>
          <w:szCs w:val="24"/>
        </w:rPr>
        <w:t xml:space="preserve">  The lien is for $200.00.</w:t>
      </w:r>
      <w:r>
        <w:rPr>
          <w:sz w:val="24"/>
          <w:szCs w:val="24"/>
        </w:rPr>
        <w:br/>
      </w:r>
    </w:p>
    <w:p w:rsidR="007C5F04" w:rsidRDefault="000C7C43" w:rsidP="00EA130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A1302">
        <w:rPr>
          <w:sz w:val="24"/>
          <w:szCs w:val="24"/>
        </w:rPr>
        <w:t xml:space="preserve">The client has given you a check for $18,000.  </w:t>
      </w:r>
    </w:p>
    <w:p w:rsidR="00CE3288" w:rsidRDefault="003E503E" w:rsidP="00CE328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 date you have done the following:</w:t>
      </w:r>
    </w:p>
    <w:p w:rsidR="00975364" w:rsidRDefault="00CE3288" w:rsidP="00325997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975364">
        <w:rPr>
          <w:sz w:val="24"/>
          <w:szCs w:val="24"/>
        </w:rPr>
        <w:t xml:space="preserve">3 hours </w:t>
      </w:r>
      <w:r w:rsidR="00975364">
        <w:rPr>
          <w:sz w:val="24"/>
          <w:szCs w:val="24"/>
        </w:rPr>
        <w:t>to draft the</w:t>
      </w:r>
      <w:r w:rsidRPr="00975364">
        <w:rPr>
          <w:sz w:val="24"/>
          <w:szCs w:val="24"/>
        </w:rPr>
        <w:t xml:space="preserve"> </w:t>
      </w:r>
      <w:r w:rsidR="00975364" w:rsidRPr="00975364">
        <w:rPr>
          <w:sz w:val="24"/>
          <w:szCs w:val="24"/>
        </w:rPr>
        <w:t>appeal of the order of dismissal in the</w:t>
      </w:r>
      <w:r w:rsidRPr="00975364">
        <w:rPr>
          <w:sz w:val="24"/>
          <w:szCs w:val="24"/>
        </w:rPr>
        <w:t xml:space="preserve"> Terry Smith</w:t>
      </w:r>
      <w:r w:rsidR="00975364" w:rsidRPr="00975364">
        <w:rPr>
          <w:sz w:val="24"/>
          <w:szCs w:val="24"/>
        </w:rPr>
        <w:t xml:space="preserve"> case</w:t>
      </w:r>
    </w:p>
    <w:p w:rsidR="00CE3288" w:rsidRDefault="00975364" w:rsidP="00325997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2.5</w:t>
      </w:r>
      <w:r w:rsidR="00CE3288" w:rsidRPr="00975364">
        <w:rPr>
          <w:sz w:val="24"/>
          <w:szCs w:val="24"/>
        </w:rPr>
        <w:t xml:space="preserve"> hours to </w:t>
      </w:r>
      <w:r>
        <w:rPr>
          <w:sz w:val="24"/>
          <w:szCs w:val="24"/>
        </w:rPr>
        <w:t>review title document</w:t>
      </w:r>
      <w:r w:rsidR="007C5F04">
        <w:rPr>
          <w:sz w:val="24"/>
          <w:szCs w:val="24"/>
        </w:rPr>
        <w:t>s</w:t>
      </w:r>
      <w:r>
        <w:rPr>
          <w:sz w:val="24"/>
          <w:szCs w:val="24"/>
        </w:rPr>
        <w:t xml:space="preserve"> in the H. J. Whitman matter</w:t>
      </w:r>
    </w:p>
    <w:p w:rsidR="00975364" w:rsidRDefault="00975364" w:rsidP="00325997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5.25 hours to draft an answer and counterclaim in the Lori </w:t>
      </w:r>
      <w:proofErr w:type="spellStart"/>
      <w:r>
        <w:rPr>
          <w:sz w:val="24"/>
          <w:szCs w:val="24"/>
        </w:rPr>
        <w:t>Allwhite</w:t>
      </w:r>
      <w:proofErr w:type="spellEnd"/>
      <w:r>
        <w:rPr>
          <w:sz w:val="24"/>
          <w:szCs w:val="24"/>
        </w:rPr>
        <w:t xml:space="preserve"> case</w:t>
      </w:r>
    </w:p>
    <w:p w:rsidR="003C3F2C" w:rsidRDefault="003C3F2C" w:rsidP="003C3F2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You have accrued the following expenses</w:t>
      </w:r>
      <w:r w:rsidR="00A95AAA">
        <w:rPr>
          <w:sz w:val="24"/>
          <w:szCs w:val="24"/>
        </w:rPr>
        <w:t>.</w:t>
      </w:r>
    </w:p>
    <w:p w:rsidR="003C3F2C" w:rsidRDefault="003C3F2C" w:rsidP="003C3F2C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$350.00 for the court reporter in the </w:t>
      </w:r>
      <w:proofErr w:type="spellStart"/>
      <w:r>
        <w:rPr>
          <w:sz w:val="24"/>
          <w:szCs w:val="24"/>
        </w:rPr>
        <w:t>Allwhite</w:t>
      </w:r>
      <w:proofErr w:type="spellEnd"/>
      <w:r>
        <w:rPr>
          <w:sz w:val="24"/>
          <w:szCs w:val="24"/>
        </w:rPr>
        <w:t xml:space="preserve"> case (JQC Reporting Services, LLC)</w:t>
      </w:r>
      <w:r w:rsidR="00CC63DB">
        <w:rPr>
          <w:sz w:val="24"/>
          <w:szCs w:val="24"/>
        </w:rPr>
        <w:t xml:space="preserve"> on 4/6/15</w:t>
      </w:r>
    </w:p>
    <w:p w:rsidR="00D03786" w:rsidRPr="003E503E" w:rsidRDefault="003C3F2C" w:rsidP="003E503E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$50.00 </w:t>
      </w:r>
      <w:r w:rsidR="00A95AAA">
        <w:rPr>
          <w:sz w:val="24"/>
          <w:szCs w:val="24"/>
        </w:rPr>
        <w:t xml:space="preserve">for the courier to deliver </w:t>
      </w:r>
      <w:r w:rsidR="00CC63DB">
        <w:rPr>
          <w:sz w:val="24"/>
          <w:szCs w:val="24"/>
        </w:rPr>
        <w:t>documents in the Whitman matter on 4/6/15</w:t>
      </w:r>
    </w:p>
    <w:sectPr w:rsidR="00D03786" w:rsidRPr="003E50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97" w:rsidRDefault="00325997" w:rsidP="00D7355D">
      <w:pPr>
        <w:spacing w:after="0" w:line="240" w:lineRule="auto"/>
      </w:pPr>
      <w:r>
        <w:separator/>
      </w:r>
    </w:p>
  </w:endnote>
  <w:endnote w:type="continuationSeparator" w:id="0">
    <w:p w:rsidR="00325997" w:rsidRDefault="00325997" w:rsidP="00D7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97" w:rsidRDefault="003E503E">
    <w:pPr>
      <w:pStyle w:val="Footer"/>
    </w:pPr>
    <w:r>
      <w:t xml:space="preserve">Trust Accounting Exercise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97" w:rsidRDefault="00325997" w:rsidP="00D7355D">
      <w:pPr>
        <w:spacing w:after="0" w:line="240" w:lineRule="auto"/>
      </w:pPr>
      <w:r>
        <w:separator/>
      </w:r>
    </w:p>
  </w:footnote>
  <w:footnote w:type="continuationSeparator" w:id="0">
    <w:p w:rsidR="00325997" w:rsidRDefault="00325997" w:rsidP="00D7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97" w:rsidRPr="00D7355D" w:rsidRDefault="00325997" w:rsidP="00D7355D">
    <w:pPr>
      <w:pStyle w:val="Header"/>
      <w:jc w:val="center"/>
      <w:rPr>
        <w:b/>
        <w:sz w:val="24"/>
        <w:szCs w:val="24"/>
      </w:rPr>
    </w:pPr>
    <w:r w:rsidRPr="00D7355D">
      <w:rPr>
        <w:b/>
        <w:sz w:val="24"/>
        <w:szCs w:val="24"/>
      </w:rPr>
      <w:t>Leg</w:t>
    </w:r>
    <w:r w:rsidR="003E503E">
      <w:rPr>
        <w:b/>
        <w:sz w:val="24"/>
        <w:szCs w:val="24"/>
      </w:rPr>
      <w:t>al Services Agreement</w:t>
    </w:r>
    <w:r w:rsidRPr="00D7355D">
      <w:rPr>
        <w:b/>
        <w:sz w:val="24"/>
        <w:szCs w:val="24"/>
      </w:rPr>
      <w:t>: Community Associations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1A6"/>
    <w:multiLevelType w:val="hybridMultilevel"/>
    <w:tmpl w:val="F376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27305"/>
    <w:multiLevelType w:val="hybridMultilevel"/>
    <w:tmpl w:val="CA30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82651"/>
    <w:multiLevelType w:val="hybridMultilevel"/>
    <w:tmpl w:val="50BE11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23E4C"/>
    <w:multiLevelType w:val="hybridMultilevel"/>
    <w:tmpl w:val="33A0D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61848"/>
    <w:multiLevelType w:val="hybridMultilevel"/>
    <w:tmpl w:val="840090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753750"/>
    <w:multiLevelType w:val="hybridMultilevel"/>
    <w:tmpl w:val="6F6A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D4F6F"/>
    <w:multiLevelType w:val="hybridMultilevel"/>
    <w:tmpl w:val="20E0AC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78"/>
    <w:rsid w:val="00011B30"/>
    <w:rsid w:val="000277FF"/>
    <w:rsid w:val="000C7C43"/>
    <w:rsid w:val="00130306"/>
    <w:rsid w:val="00267378"/>
    <w:rsid w:val="00325997"/>
    <w:rsid w:val="003C3F2C"/>
    <w:rsid w:val="003E503E"/>
    <w:rsid w:val="004123E7"/>
    <w:rsid w:val="00430CAA"/>
    <w:rsid w:val="00475D42"/>
    <w:rsid w:val="006715E3"/>
    <w:rsid w:val="007C5F04"/>
    <w:rsid w:val="00975364"/>
    <w:rsid w:val="00A10568"/>
    <w:rsid w:val="00A95AAA"/>
    <w:rsid w:val="00B12E92"/>
    <w:rsid w:val="00B42DE5"/>
    <w:rsid w:val="00C80F9A"/>
    <w:rsid w:val="00CC63DB"/>
    <w:rsid w:val="00CE3288"/>
    <w:rsid w:val="00D03786"/>
    <w:rsid w:val="00D43FB8"/>
    <w:rsid w:val="00D7355D"/>
    <w:rsid w:val="00D84D61"/>
    <w:rsid w:val="00E85B75"/>
    <w:rsid w:val="00EA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78BA9-2086-4255-AAFC-8AD1C238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55D"/>
  </w:style>
  <w:style w:type="paragraph" w:styleId="Footer">
    <w:name w:val="footer"/>
    <w:basedOn w:val="Normal"/>
    <w:link w:val="FooterChar"/>
    <w:uiPriority w:val="99"/>
    <w:unhideWhenUsed/>
    <w:rsid w:val="00D7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55D"/>
  </w:style>
  <w:style w:type="paragraph" w:styleId="BalloonText">
    <w:name w:val="Balloon Text"/>
    <w:basedOn w:val="Normal"/>
    <w:link w:val="BalloonTextChar"/>
    <w:uiPriority w:val="99"/>
    <w:semiHidden/>
    <w:unhideWhenUsed/>
    <w:rsid w:val="00C80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University - College of Law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Darcel Williams Roberts</dc:creator>
  <cp:keywords/>
  <dc:description/>
  <cp:lastModifiedBy>Clark D Cunningham</cp:lastModifiedBy>
  <cp:revision>2</cp:revision>
  <cp:lastPrinted>2019-06-18T02:16:00Z</cp:lastPrinted>
  <dcterms:created xsi:type="dcterms:W3CDTF">2019-06-18T03:12:00Z</dcterms:created>
  <dcterms:modified xsi:type="dcterms:W3CDTF">2019-06-18T03:12:00Z</dcterms:modified>
</cp:coreProperties>
</file>